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DF" w:rsidRPr="00FB7B97" w:rsidRDefault="001D63DF" w:rsidP="001D63DF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бюджетное</w:t>
      </w: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дошкольное образовательное </w:t>
      </w:r>
    </w:p>
    <w:p w:rsidR="001D63DF" w:rsidRPr="00FB7B97" w:rsidRDefault="001D63DF" w:rsidP="001D63DF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учреждение - детский сад комбинированного вида№3</w:t>
      </w:r>
    </w:p>
    <w:p w:rsidR="001D63DF" w:rsidRPr="00FB7B97" w:rsidRDefault="001D63DF" w:rsidP="001D63DF">
      <w:pPr>
        <w:keepNext/>
        <w:keepLines/>
        <w:widowControl w:val="0"/>
        <w:spacing w:after="0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B7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Барабинского района Новосибирской области</w:t>
      </w: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</w:p>
    <w:p w:rsidR="002B0325" w:rsidRPr="001D63DF" w:rsidRDefault="00A350C9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 w:rsidRPr="001D63DF"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>Мастер-класс для педагогов</w:t>
      </w:r>
      <w:r w:rsidR="002B0325" w:rsidRPr="001D63DF"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 xml:space="preserve"> </w:t>
      </w:r>
    </w:p>
    <w:p w:rsidR="002B0325" w:rsidRPr="001D63DF" w:rsidRDefault="00A350C9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 w:rsidRPr="001D63DF"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>по нравственно-патриотическому воспитанию</w:t>
      </w:r>
    </w:p>
    <w:p w:rsidR="00A350C9" w:rsidRPr="001D63DF" w:rsidRDefault="00A350C9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 w:rsidRPr="001D63D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«Патриотизм начинается с детства»</w:t>
      </w: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1D63D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Default="001D63DF" w:rsidP="00464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D63DF" w:rsidRPr="00526494" w:rsidRDefault="001D63DF" w:rsidP="001D6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26494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1D63DF" w:rsidRPr="00526494" w:rsidRDefault="001D63DF" w:rsidP="001D6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Чечулина И.В.</w:t>
      </w:r>
    </w:p>
    <w:p w:rsidR="00A350C9" w:rsidRPr="001D63DF" w:rsidRDefault="00A350C9" w:rsidP="009F3CFF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Helvetica"/>
          <w:color w:val="333333"/>
          <w:sz w:val="21"/>
          <w:szCs w:val="21"/>
        </w:rPr>
      </w:pP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  компетентность педагогов </w:t>
      </w:r>
      <w:r w:rsidR="002B0325"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2B0325" w:rsidRPr="002B0325">
        <w:rPr>
          <w:rFonts w:ascii="Times New Roman" w:hAnsi="Times New Roman" w:cs="Times New Roman"/>
          <w:sz w:val="28"/>
          <w:szCs w:val="28"/>
        </w:rPr>
        <w:t>по</w:t>
      </w:r>
      <w:r w:rsidRPr="002B0325">
        <w:rPr>
          <w:rFonts w:ascii="Times New Roman" w:hAnsi="Times New Roman" w:cs="Times New Roman"/>
          <w:sz w:val="28"/>
          <w:szCs w:val="28"/>
        </w:rPr>
        <w:t xml:space="preserve"> вопросу нравственно-патриотического воспитания дошкольников</w:t>
      </w:r>
      <w:r w:rsidR="002B0325">
        <w:rPr>
          <w:rFonts w:ascii="Times New Roman" w:hAnsi="Times New Roman" w:cs="Times New Roman"/>
          <w:sz w:val="28"/>
          <w:szCs w:val="28"/>
        </w:rPr>
        <w:t>.</w:t>
      </w:r>
      <w:r w:rsidRPr="002B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1.Обогатить педагогические умения воспитателей по нравственно-патриотическому воспитанию</w:t>
      </w:r>
      <w:r w:rsidR="002B0325" w:rsidRPr="002B0325">
        <w:rPr>
          <w:rFonts w:ascii="Times New Roman" w:eastAsia="Calibri" w:hAnsi="Times New Roman" w:cs="Times New Roman"/>
          <w:sz w:val="28"/>
          <w:szCs w:val="28"/>
        </w:rPr>
        <w:t>.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2.Вызвать интерес к России, её достопримечательностям.</w:t>
      </w:r>
    </w:p>
    <w:p w:rsidR="00A350C9" w:rsidRPr="002B0325" w:rsidRDefault="002B0325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350C9" w:rsidRPr="002B0325">
        <w:rPr>
          <w:rFonts w:ascii="Times New Roman" w:eastAsia="Calibri" w:hAnsi="Times New Roman" w:cs="Times New Roman"/>
          <w:sz w:val="28"/>
          <w:szCs w:val="28"/>
        </w:rPr>
        <w:t>.Формировать   чувство гордости за героическое прошлое и настоящее своей  Родины.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64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Pr="004648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ов мастер – класса: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кубик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маркер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скотч, клей, картинки, ножницы.</w:t>
      </w:r>
      <w:proofErr w:type="gramEnd"/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25" w:rsidRPr="007E1486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</w:t>
      </w:r>
      <w:r w:rsidRPr="002B0325">
        <w:rPr>
          <w:rFonts w:ascii="Times New Roman" w:eastAsia="Calibri" w:hAnsi="Times New Roman" w:cs="Times New Roman"/>
          <w:bCs/>
          <w:iCs/>
          <w:sz w:val="28"/>
          <w:szCs w:val="28"/>
        </w:rPr>
        <w:t>: Здравствуйте, у</w:t>
      </w:r>
      <w:r w:rsidRPr="002B0325">
        <w:rPr>
          <w:rFonts w:ascii="Times New Roman" w:hAnsi="Times New Roman" w:cs="Times New Roman"/>
          <w:sz w:val="28"/>
          <w:szCs w:val="28"/>
        </w:rPr>
        <w:t xml:space="preserve">важаемые коллеги,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Вас приветствовать</w:t>
      </w:r>
      <w:r w:rsid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представляется мастер-класс тему</w:t>
      </w:r>
      <w:r w:rsidR="007E1486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25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«Патриотизм начинается с детства».</w:t>
      </w:r>
    </w:p>
    <w:p w:rsidR="00A350C9" w:rsidRDefault="002B0325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 в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се мы очень ра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 xml:space="preserve">зные, неповторимые, но есть, то, 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что нас объединяет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Как вы думаете,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2B0325">
        <w:rPr>
          <w:rFonts w:ascii="Times New Roman" w:hAnsi="Times New Roman" w:cs="Times New Roman"/>
          <w:i/>
          <w:color w:val="000000"/>
          <w:sz w:val="28"/>
          <w:szCs w:val="28"/>
        </w:rPr>
        <w:t>(Мы живем в России - мы россияне).</w:t>
      </w:r>
    </w:p>
    <w:p w:rsidR="007E1486" w:rsidRPr="002B0325" w:rsidRDefault="007E1486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н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ас объединяет одно целое, мы живем в одной стране, у нас одна Родина.</w:t>
      </w:r>
    </w:p>
    <w:p w:rsidR="00A350C9" w:rsidRPr="007E1486" w:rsidRDefault="007E1486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Как вы думаете, с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 чего начинается родина?</w:t>
      </w:r>
      <w:r>
        <w:rPr>
          <w:color w:val="111111"/>
          <w:sz w:val="28"/>
          <w:szCs w:val="28"/>
          <w:shd w:val="clear" w:color="auto" w:fill="FFFFFF"/>
        </w:rPr>
        <w:t xml:space="preserve"> (</w:t>
      </w:r>
      <w:r w:rsidRPr="007E1486">
        <w:rPr>
          <w:i/>
          <w:color w:val="111111"/>
          <w:sz w:val="28"/>
          <w:szCs w:val="28"/>
          <w:shd w:val="clear" w:color="auto" w:fill="FFFFFF"/>
        </w:rPr>
        <w:t>ответы педагогов)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000000"/>
          <w:sz w:val="28"/>
          <w:szCs w:val="28"/>
        </w:rPr>
        <w:t xml:space="preserve">Педагог: 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У каждого из нас при слове Родина возникают вполне конкретные образы. Для меня Родина - это дом моих родителей, построенный своими руками. Это запах парного молока и вкус свежеиспечённого хлеба. Родина это то, куда хочется возвращаться снова и снова. Чувствовать радость, гордость от того, что ты дома, в детстве. 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111111"/>
          <w:sz w:val="28"/>
          <w:szCs w:val="28"/>
        </w:rPr>
        <w:t>Педагог</w:t>
      </w:r>
      <w:r w:rsidR="007E1486">
        <w:rPr>
          <w:b/>
          <w:color w:val="111111"/>
          <w:sz w:val="28"/>
          <w:szCs w:val="28"/>
        </w:rPr>
        <w:t>:</w:t>
      </w:r>
      <w:r w:rsidRPr="002B0325">
        <w:rPr>
          <w:b/>
          <w:color w:val="111111"/>
          <w:sz w:val="28"/>
          <w:szCs w:val="28"/>
        </w:rPr>
        <w:t xml:space="preserve"> </w:t>
      </w:r>
      <w:r w:rsidR="007E1486" w:rsidRPr="007E1486">
        <w:rPr>
          <w:color w:val="111111"/>
          <w:sz w:val="28"/>
          <w:szCs w:val="28"/>
        </w:rPr>
        <w:t>Уважаемые коллеги, м</w:t>
      </w:r>
      <w:r w:rsidR="007E1486" w:rsidRPr="007E1486">
        <w:rPr>
          <w:color w:val="111111"/>
          <w:sz w:val="28"/>
          <w:szCs w:val="28"/>
          <w:shd w:val="clear" w:color="auto" w:fill="FFFFFF"/>
        </w:rPr>
        <w:t>ы</w:t>
      </w:r>
      <w:r w:rsidR="007E1486">
        <w:rPr>
          <w:color w:val="111111"/>
          <w:sz w:val="28"/>
          <w:szCs w:val="28"/>
          <w:shd w:val="clear" w:color="auto" w:fill="FFFFFF"/>
        </w:rPr>
        <w:t xml:space="preserve"> не случайно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 </w:t>
      </w:r>
      <w:r w:rsidR="009F3CFF">
        <w:rPr>
          <w:color w:val="111111"/>
          <w:sz w:val="28"/>
          <w:szCs w:val="28"/>
          <w:shd w:val="clear" w:color="auto" w:fill="FFFFFF"/>
        </w:rPr>
        <w:t>по</w:t>
      </w:r>
      <w:r w:rsidRPr="002B0325">
        <w:rPr>
          <w:color w:val="111111"/>
          <w:sz w:val="28"/>
          <w:szCs w:val="28"/>
          <w:shd w:val="clear" w:color="auto" w:fill="FFFFFF"/>
        </w:rPr>
        <w:t>говорим о родине, потому что сегодня среди наиболее острых вопросов патриотического </w:t>
      </w:r>
      <w:r w:rsidRPr="002B032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2B0325">
        <w:rPr>
          <w:b/>
          <w:color w:val="111111"/>
          <w:sz w:val="28"/>
          <w:szCs w:val="28"/>
          <w:shd w:val="clear" w:color="auto" w:fill="FFFFFF"/>
        </w:rPr>
        <w:t> </w:t>
      </w:r>
      <w:r w:rsidRPr="002B0325">
        <w:rPr>
          <w:color w:val="111111"/>
          <w:sz w:val="28"/>
          <w:szCs w:val="28"/>
          <w:shd w:val="clear" w:color="auto" w:fill="FFFFFF"/>
        </w:rPr>
        <w:t>стоит вопрос формирования у дошкольник</w:t>
      </w:r>
      <w:r w:rsidR="007E1486">
        <w:rPr>
          <w:color w:val="111111"/>
          <w:sz w:val="28"/>
          <w:szCs w:val="28"/>
          <w:shd w:val="clear" w:color="auto" w:fill="FFFFFF"/>
        </w:rPr>
        <w:t>ов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ценностного</w:t>
      </w:r>
      <w:r w:rsidR="007E1486">
        <w:rPr>
          <w:color w:val="111111"/>
          <w:sz w:val="28"/>
          <w:szCs w:val="28"/>
          <w:shd w:val="clear" w:color="auto" w:fill="FFFFFF"/>
        </w:rPr>
        <w:t xml:space="preserve"> </w:t>
      </w:r>
      <w:r w:rsidRPr="002B0325">
        <w:rPr>
          <w:color w:val="111111"/>
          <w:sz w:val="28"/>
          <w:szCs w:val="28"/>
          <w:shd w:val="clear" w:color="auto" w:fill="FFFFFF"/>
        </w:rPr>
        <w:t>отношения к родине</w:t>
      </w:r>
      <w:r w:rsidR="007E1486">
        <w:rPr>
          <w:color w:val="111111"/>
          <w:sz w:val="28"/>
          <w:szCs w:val="28"/>
          <w:shd w:val="clear" w:color="auto" w:fill="FFFFFF"/>
        </w:rPr>
        <w:t xml:space="preserve">. </w:t>
      </w:r>
      <w:r w:rsidRPr="002B0325">
        <w:rPr>
          <w:rFonts w:eastAsia="Calibri"/>
          <w:sz w:val="28"/>
          <w:szCs w:val="28"/>
        </w:rPr>
        <w:t>Перед нами стоит задача увлекательно и эффективно  проводить работу по данному направлению. Ведь в основе этого леж</w:t>
      </w:r>
      <w:r w:rsidR="007E1486">
        <w:rPr>
          <w:rFonts w:eastAsia="Calibri"/>
          <w:sz w:val="28"/>
          <w:szCs w:val="28"/>
        </w:rPr>
        <w:t xml:space="preserve">ит развитие нравственных чувств, </w:t>
      </w:r>
      <w:r w:rsidRPr="002B0325">
        <w:rPr>
          <w:rFonts w:eastAsia="Calibri"/>
          <w:sz w:val="28"/>
          <w:szCs w:val="28"/>
        </w:rPr>
        <w:t>чтобы слова «Я люблю свою Родину» не превратились в пустой звук.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B0325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– одна из самых актуальных задач нашего времени. У людей изменилось отношение к Родине, а без любви и уважения ее истории невозможно воспитание гражданина и патриота своей </w:t>
      </w:r>
      <w:r w:rsidR="00EB3A5C">
        <w:rPr>
          <w:color w:val="000000"/>
          <w:sz w:val="28"/>
          <w:szCs w:val="28"/>
          <w:shd w:val="clear" w:color="auto" w:fill="FFFFFF"/>
        </w:rPr>
        <w:t>страны</w:t>
      </w:r>
      <w:r w:rsidRPr="002B0325">
        <w:rPr>
          <w:color w:val="000000"/>
          <w:sz w:val="28"/>
          <w:szCs w:val="28"/>
          <w:shd w:val="clear" w:color="auto" w:fill="FFFFFF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</w:t>
      </w:r>
    </w:p>
    <w:p w:rsidR="00114213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один из сложных и многогранных аспектов реализации Федерального государственного образовательного стандарта дошкольного образования (ФГОС </w:t>
      </w:r>
      <w:proofErr w:type="gramStart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основные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фундаментальные мироощущения будущего гражданина, связанные со своей Родиной, закладываются в детстве.</w:t>
      </w:r>
    </w:p>
    <w:p w:rsidR="0021521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воспитывая ребенка, мы с вами надеемся вырастить из него достойного человека, патриота своей Родины. Хочется напомнить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r w:rsidR="00380BB1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Омар Хайям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«Дети нас не слышат.  Они на нас смотрят». Поэтому нам педагогам как никому другому необходимо, прежде всего, построить себя как личность и обращать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большое внимание на то, какими средствами, методами и формами работы </w:t>
      </w:r>
      <w:r w:rsidR="002A1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заинтересовать, заразить воспитанников интересом к истории своей родины тем самым формируя задатки социально активной личности.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0325">
        <w:rPr>
          <w:rFonts w:eastAsia="Calibri"/>
          <w:sz w:val="28"/>
          <w:szCs w:val="28"/>
        </w:rPr>
        <w:t>Для воспитания юных патриотов в своей работе можно использовать разные технологии, формы, методы и приемы. Но, шагая в ногу со временем, нужно учитывать современные требования и тенденции, внедряя инновационные приёмы, которые позволяют добиться положительных  результатов</w:t>
      </w:r>
      <w:r w:rsidR="00380BB1">
        <w:rPr>
          <w:rFonts w:eastAsia="Calibri"/>
          <w:sz w:val="28"/>
          <w:szCs w:val="28"/>
        </w:rPr>
        <w:t>.</w:t>
      </w:r>
      <w:r w:rsidRPr="002B0325">
        <w:rPr>
          <w:rFonts w:eastAsia="Calibri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Для начала, я предлагаю Вам поиграть, подойти к стол</w:t>
      </w:r>
      <w:r w:rsidR="00FC76E0">
        <w:rPr>
          <w:rFonts w:ascii="Times New Roman" w:eastAsia="Calibri" w:hAnsi="Times New Roman" w:cs="Times New Roman"/>
          <w:sz w:val="28"/>
          <w:szCs w:val="28"/>
        </w:rPr>
        <w:t>у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и выбрать по одному предмету из предложенного набора</w:t>
      </w:r>
      <w:r w:rsidR="00FC76E0">
        <w:rPr>
          <w:rFonts w:ascii="Times New Roman" w:eastAsia="Calibri" w:hAnsi="Times New Roman" w:cs="Times New Roman"/>
          <w:sz w:val="28"/>
          <w:szCs w:val="28"/>
        </w:rPr>
        <w:t xml:space="preserve"> картинок</w:t>
      </w:r>
      <w:r w:rsidRPr="002B0325">
        <w:rPr>
          <w:rFonts w:ascii="Times New Roman" w:eastAsia="Calibri" w:hAnsi="Times New Roman" w:cs="Times New Roman"/>
          <w:sz w:val="28"/>
          <w:szCs w:val="28"/>
        </w:rPr>
        <w:t>, который, по-</w:t>
      </w:r>
      <w:r w:rsidR="00EB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вашему мнению, в мире считают символом России.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Игра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350C9" w:rsidRPr="002B0325" w:rsidTr="00FE708D">
        <w:tc>
          <w:tcPr>
            <w:tcW w:w="2392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Валенки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Сандалии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Самовар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Сковорода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Вилка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Пиала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Балалайка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Гитара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Скрипка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Барабан</w:t>
            </w: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Матрешка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Барби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Робот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50C9" w:rsidRPr="00380BB1" w:rsidRDefault="00380BB1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0BB1">
        <w:rPr>
          <w:rFonts w:ascii="Times New Roman" w:eastAsia="Calibri" w:hAnsi="Times New Roman" w:cs="Times New Roman"/>
          <w:i/>
          <w:sz w:val="28"/>
          <w:szCs w:val="28"/>
        </w:rPr>
        <w:t>(Педагоги выбирают)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2B0325">
        <w:rPr>
          <w:rFonts w:ascii="Times New Roman" w:eastAsia="Calibri" w:hAnsi="Times New Roman" w:cs="Times New Roman"/>
          <w:sz w:val="28"/>
          <w:szCs w:val="28"/>
        </w:rPr>
        <w:t>Поместим их вместе, а ведь такими нашу страну представляют иностранцы, а теперь скажите, кто каждый день пьет чай из самовара, играет на балалайке, ходит в валенках, приобретает в качестве подарка матрёшку. Но матрёшку мы ещё можем себе позволить купить.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Что можем сказать? Что, считая эти предметы символами России в нашем современном мире, они стали историческим прошлым страны.</w:t>
      </w:r>
    </w:p>
    <w:p w:rsidR="00DB67C1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что, мы с вами уважаемые коллеги должны научить ребёнка видеть прекрасное и удивляться, и, хотелось бы вызвать положительный отклик в его сердце, и хотя многие образы еще не совсем понятны ребенку в  детстве, но мне, кажется, что они обязательно оставят след и наложат положительный отпечаток на формировани</w:t>
      </w:r>
      <w:r w:rsidR="00EB3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личности ребенка.  Научить любить родину ребенка не просто, научить его быть причастным к истории своей родины  – это настоящее искусство и </w:t>
      </w:r>
      <w:r w:rsidRPr="002B03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мастерство воспитателя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50C9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жизнь ребенка полноценна лишь тогда, когда он живет в мире игры</w:t>
      </w:r>
      <w:proofErr w:type="gramStart"/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кого не секрет, что важное место в воспитании и развитии дошкольников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игра.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деятельности мы всё делаем ради детей и их развития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Сегодня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подход к реализации темы нравственно - патриотического воспитания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дошкольников посредством инновационных игр - игрового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трансформируемого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куба.</w:t>
      </w:r>
    </w:p>
    <w:p w:rsidR="00A350C9" w:rsidRPr="002B0325" w:rsidRDefault="00FC76E0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я п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окунуться в мир игры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Перед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трансформируемый куб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14213" w:rsidRPr="001142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состоит из 8 кубиков)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известно то, что заложено в детстве, определяет всю дальнейшую жизнь человека. Давайте на мгновение представим, что вот этот куб </w:t>
      </w:r>
      <w:r w:rsidRPr="00EB3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(показывает)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маленького человека, который родился. В ходе нашей совместной деятельности мы наполним его теми качествами, которые определят богатый</w:t>
      </w:r>
      <w:r w:rsidR="008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духовный мир человека, который любит свою родину, 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мы создадим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FC76E0" w:rsidRDefault="00FC76E0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C76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(Раздаю кубики участникам мастер- класса)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коллеги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 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стоит задача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в ребенке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дошкольнике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любви к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«пробудить», потому что оно есть в каждой душе, и его надо взрастить, усилить. Нельзя заставить любить Отечество. Любовь надо воспитывать.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ответить на вопрос: «Что такое патриотизм?»</w:t>
      </w:r>
    </w:p>
    <w:p w:rsidR="00E2607A" w:rsidRPr="0007701C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запишите на одной из сторон нашего куба и озвучьте их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701C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F72453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Правильно, в</w:t>
      </w:r>
      <w:r w:rsidR="00E2607A" w:rsidRP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патриотизма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самого  простого: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своей семье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, к своему дому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уважения к традициям наших предков, добра и милосердия, </w:t>
      </w:r>
      <w:r w:rsidRPr="00077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месту, где родился - своей малой родине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2453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детскому саду. Постепенно расширяясь, эта любовь переходит в любовь к родной стране, к её истории, прошлому и настоящему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продолжить наполнение «модели»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8B5354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ответим на во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прос: «Что нам дает Родина?» -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 второй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 куба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 Выскажите свое мнение.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8B5354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5354">
        <w:rPr>
          <w:rFonts w:ascii="Times New Roman" w:eastAsia="Calibri" w:hAnsi="Times New Roman" w:cs="Times New Roman"/>
          <w:sz w:val="28"/>
          <w:szCs w:val="28"/>
        </w:rPr>
        <w:t>Правильно,  Родина нам даёт  право на б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есплатное образование, независимость, право на труд, право на отдых,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вероисповедания, обеспечение старости, право избирать, право быть избранным, мир, работа конституции и т.д.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 вами ответили для себя, что нам дает родина, но возникает вопрос, а что мы можем сделать для своей Родины?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ответить на вопрос: «Что я сделал, хорошего для своего района,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посёлка, села»,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прошу записать на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 куба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ыл участником акции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«Бессмертный полк»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посадил дерево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участвовал в субботнике 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т.д.).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озвучьте.</w:t>
      </w:r>
      <w:r w:rsidR="008B5354" w:rsidRPr="008B53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участники, продолжая нашу встречу, я хочу предложить вам ассоциативную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«Продолжи высказывание».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Приклейте ее на одну из сторон вашего куба. Обоснуйте ваш выбор.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1521A">
        <w:rPr>
          <w:rFonts w:ascii="Times New Roman" w:eastAsia="Calibri" w:hAnsi="Times New Roman" w:cs="Times New Roman"/>
          <w:sz w:val="28"/>
          <w:szCs w:val="28"/>
        </w:rPr>
        <w:t>Уважаемые коллеги, н</w:t>
      </w:r>
      <w:r w:rsidR="00E2607A" w:rsidRP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сомненно, сердцем России является Москва, но каждый ли из Вас был в Москве, каждый ли смог прогуляться по ее улицам? Думаю, что нет, тогда возникает вопрос, какой же город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посёлок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для нас родным и близким?</w:t>
      </w:r>
      <w:r w:rsidR="009F3CFF"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 я уверена, что вы хорошо знаете свой 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посёлок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свой район, поэтому хочу предложить вам вспомнить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посёлка Ровеньки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амятник Неизвестному солдату, Вечный огонь, памятник воинам интернационалистам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погибшим в Афганистане, памятник Ленину, Аллея славы, Доска почёта и др.)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вот и получилась у нас светлая, с богатым внутренним миром, активная личность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знает и любит свою Родину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3C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коллеги, вот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одходит к концу наша встреча, а у нас остал</w:t>
      </w:r>
      <w:r w:rsidR="00ED15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пустая еще одна сторона куба.  Предлагаю вам оценить работу, проделанную </w:t>
      </w:r>
      <w:proofErr w:type="gramStart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gramEnd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классе и выбрать, как поступить с полученной информацией.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картинки: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 - все пригодится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Мясорубка - переработаю информаци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Корзина - выброшу в корзину.</w:t>
      </w:r>
    </w:p>
    <w:p w:rsidR="009F3CFF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одну и наклейте на оставшуюся сторону куба.</w:t>
      </w:r>
      <w:r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14213">
        <w:rPr>
          <w:rFonts w:ascii="Times New Roman" w:eastAsia="Calibri" w:hAnsi="Times New Roman" w:cs="Times New Roman"/>
          <w:sz w:val="28"/>
          <w:szCs w:val="28"/>
        </w:rPr>
        <w:t>Уважаемые коллеги, с</w:t>
      </w:r>
      <w:r w:rsidR="00E2607A" w:rsidRP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работу, я хочу подарить вам созданную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Родины. Надеюсь, что работа в данном направлении будет продолжаться хотя бы для того чтобы заполнить оставшуюся «тайную сторону», которая осталась в самом сердце вашего куба.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Удачи вам!</w:t>
      </w:r>
    </w:p>
    <w:p w:rsidR="00E2607A" w:rsidRPr="002B0325" w:rsidRDefault="009F3CFF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50C9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0C9" w:rsidRPr="002B0325" w:rsidSect="00D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0C9"/>
    <w:rsid w:val="0007701C"/>
    <w:rsid w:val="00114213"/>
    <w:rsid w:val="001D63DF"/>
    <w:rsid w:val="0021521A"/>
    <w:rsid w:val="002A1718"/>
    <w:rsid w:val="002B0325"/>
    <w:rsid w:val="00380BB1"/>
    <w:rsid w:val="00450243"/>
    <w:rsid w:val="004648B6"/>
    <w:rsid w:val="005B1640"/>
    <w:rsid w:val="006B0FE5"/>
    <w:rsid w:val="007E1486"/>
    <w:rsid w:val="00811864"/>
    <w:rsid w:val="00871936"/>
    <w:rsid w:val="008B5354"/>
    <w:rsid w:val="008C16C0"/>
    <w:rsid w:val="009F3CFF"/>
    <w:rsid w:val="00A14802"/>
    <w:rsid w:val="00A350C9"/>
    <w:rsid w:val="00A67A9F"/>
    <w:rsid w:val="00CD4C97"/>
    <w:rsid w:val="00DB67C1"/>
    <w:rsid w:val="00E2607A"/>
    <w:rsid w:val="00E93B04"/>
    <w:rsid w:val="00EB3A5C"/>
    <w:rsid w:val="00ED15F3"/>
    <w:rsid w:val="00F630E0"/>
    <w:rsid w:val="00F72453"/>
    <w:rsid w:val="00FC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0C9"/>
    <w:rPr>
      <w:b/>
      <w:bCs/>
    </w:rPr>
  </w:style>
  <w:style w:type="paragraph" w:styleId="a4">
    <w:name w:val="Normal (Web)"/>
    <w:basedOn w:val="a"/>
    <w:uiPriority w:val="99"/>
    <w:unhideWhenUsed/>
    <w:rsid w:val="00A3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Admin</cp:lastModifiedBy>
  <cp:revision>11</cp:revision>
  <dcterms:created xsi:type="dcterms:W3CDTF">2020-02-10T06:24:00Z</dcterms:created>
  <dcterms:modified xsi:type="dcterms:W3CDTF">2024-02-25T12:37:00Z</dcterms:modified>
</cp:coreProperties>
</file>